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07CB" w:rsidRPr="003E07CB" w:rsidTr="001C0219">
        <w:tc>
          <w:tcPr>
            <w:tcW w:w="4672" w:type="dxa"/>
          </w:tcPr>
          <w:p w:rsidR="003E07CB" w:rsidRPr="003E07CB" w:rsidRDefault="003E07CB" w:rsidP="003E07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E07CB" w:rsidRPr="003E07CB" w:rsidRDefault="003E07CB" w:rsidP="003E07CB">
            <w:pPr>
              <w:rPr>
                <w:rFonts w:ascii="Times New Roman" w:eastAsia="Calibri" w:hAnsi="Times New Roman" w:cs="Times New Roman"/>
                <w:sz w:val="28"/>
              </w:rPr>
            </w:pPr>
            <w:r w:rsidRPr="003E07CB">
              <w:rPr>
                <w:rFonts w:ascii="Times New Roman" w:eastAsia="Calibri" w:hAnsi="Times New Roman" w:cs="Times New Roman"/>
                <w:sz w:val="28"/>
              </w:rPr>
              <w:t>Приложение к ООП СОО</w:t>
            </w:r>
          </w:p>
          <w:p w:rsidR="003E07CB" w:rsidRPr="003E07CB" w:rsidRDefault="003E07CB" w:rsidP="003E07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E07CB" w:rsidRPr="003E07CB" w:rsidRDefault="003E07CB" w:rsidP="003E07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E07CB">
              <w:rPr>
                <w:rFonts w:ascii="Times New Roman" w:eastAsia="Calibri" w:hAnsi="Times New Roman" w:cs="Times New Roman"/>
                <w:sz w:val="28"/>
              </w:rPr>
              <w:t>Приказ № 367 от 31.12.2020 года</w:t>
            </w:r>
          </w:p>
        </w:tc>
      </w:tr>
    </w:tbl>
    <w:p w:rsidR="003E07CB" w:rsidRPr="003E07CB" w:rsidRDefault="003E07CB" w:rsidP="003E07CB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3E07CB" w:rsidRPr="003E07CB" w:rsidRDefault="003E07CB" w:rsidP="003E07CB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3E07CB" w:rsidRPr="003E07CB" w:rsidRDefault="003E07CB" w:rsidP="003E07CB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3E07CB" w:rsidRPr="003E07CB" w:rsidRDefault="003E07CB" w:rsidP="003E07CB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3E07CB">
        <w:rPr>
          <w:rFonts w:ascii="Times New Roman" w:eastAsia="Calibri" w:hAnsi="Times New Roman" w:cs="Times New Roman"/>
          <w:sz w:val="24"/>
        </w:rPr>
        <w:t xml:space="preserve">   </w:t>
      </w:r>
    </w:p>
    <w:p w:rsidR="003E07CB" w:rsidRPr="003E07CB" w:rsidRDefault="003E07CB" w:rsidP="003E07CB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3E07CB" w:rsidRPr="003E07CB" w:rsidRDefault="003E07CB" w:rsidP="003E07CB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3E07CB" w:rsidRPr="003E07CB" w:rsidRDefault="003E07CB" w:rsidP="003E07CB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3E07CB" w:rsidRPr="003E07CB" w:rsidRDefault="003E07CB" w:rsidP="003E07CB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3E07CB" w:rsidRPr="003E07CB" w:rsidRDefault="003E07CB" w:rsidP="003E07CB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3E07CB" w:rsidRPr="003E07CB" w:rsidRDefault="003E07CB" w:rsidP="003E07CB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E07CB">
        <w:rPr>
          <w:rFonts w:ascii="Times New Roman" w:eastAsia="Calibri" w:hAnsi="Times New Roman" w:cs="Times New Roman"/>
          <w:b/>
          <w:sz w:val="36"/>
        </w:rPr>
        <w:t>РАБОЧАЯ ПРОГРАММА</w:t>
      </w: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E07CB">
        <w:rPr>
          <w:rFonts w:ascii="Times New Roman" w:eastAsia="Calibri" w:hAnsi="Times New Roman" w:cs="Times New Roman"/>
          <w:b/>
          <w:sz w:val="32"/>
        </w:rPr>
        <w:t>ПО УЧЕБНОМУ ПРЕДМЕТУ</w:t>
      </w: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E07CB">
        <w:rPr>
          <w:rFonts w:ascii="Times New Roman" w:eastAsia="Calibri" w:hAnsi="Times New Roman" w:cs="Times New Roman"/>
          <w:b/>
          <w:sz w:val="32"/>
        </w:rPr>
        <w:t>«БИОЛОГИЯ»</w:t>
      </w: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E07CB">
        <w:rPr>
          <w:rFonts w:ascii="Times New Roman" w:eastAsia="Calibri" w:hAnsi="Times New Roman" w:cs="Times New Roman"/>
          <w:b/>
          <w:sz w:val="32"/>
        </w:rPr>
        <w:t>(УГЛУБЛЁННЫЙ УРОВЕНЬ)</w:t>
      </w: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E07CB">
        <w:rPr>
          <w:rFonts w:ascii="Times New Roman" w:eastAsia="Calibri" w:hAnsi="Times New Roman" w:cs="Times New Roman"/>
          <w:b/>
          <w:sz w:val="32"/>
        </w:rPr>
        <w:t>10 – 11 КЛАССЫ</w:t>
      </w: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E07CB" w:rsidRPr="003E07CB" w:rsidRDefault="003E07CB" w:rsidP="003E07CB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E07CB" w:rsidRPr="003E07CB" w:rsidRDefault="003E07CB" w:rsidP="003E07CB">
      <w:pPr>
        <w:spacing w:after="160" w:line="259" w:lineRule="auto"/>
        <w:ind w:left="2832" w:firstLine="708"/>
        <w:rPr>
          <w:rFonts w:ascii="Times New Roman" w:eastAsia="Calibri" w:hAnsi="Times New Roman" w:cs="Times New Roman"/>
          <w:b/>
          <w:sz w:val="32"/>
        </w:rPr>
      </w:pPr>
    </w:p>
    <w:p w:rsidR="003E07CB" w:rsidRPr="003E07CB" w:rsidRDefault="003E07CB" w:rsidP="003E07CB">
      <w:pPr>
        <w:spacing w:after="160" w:line="259" w:lineRule="auto"/>
        <w:ind w:left="2832" w:firstLine="708"/>
        <w:rPr>
          <w:rFonts w:ascii="Times New Roman" w:eastAsia="Calibri" w:hAnsi="Times New Roman" w:cs="Times New Roman"/>
          <w:b/>
          <w:sz w:val="32"/>
        </w:rPr>
      </w:pPr>
      <w:r w:rsidRPr="003E07CB">
        <w:rPr>
          <w:rFonts w:ascii="Times New Roman" w:eastAsia="Calibri" w:hAnsi="Times New Roman" w:cs="Times New Roman"/>
          <w:b/>
          <w:sz w:val="32"/>
        </w:rPr>
        <w:t>2020 ГОД</w:t>
      </w:r>
    </w:p>
    <w:p w:rsidR="003E07CB" w:rsidRDefault="003E07CB" w:rsidP="003E07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7CB" w:rsidRPr="003E07CB" w:rsidRDefault="003E07CB" w:rsidP="003E07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7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E07CB" w:rsidRPr="003E07CB" w:rsidRDefault="003E07CB" w:rsidP="003E07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7CB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по учебному курсу «Биология»</w:t>
      </w:r>
    </w:p>
    <w:p w:rsidR="003E07CB" w:rsidRPr="003E07CB" w:rsidRDefault="003E07CB" w:rsidP="003E07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7CB">
        <w:rPr>
          <w:rFonts w:ascii="Times New Roman" w:eastAsia="Calibri" w:hAnsi="Times New Roman" w:cs="Times New Roman"/>
          <w:b/>
          <w:sz w:val="28"/>
          <w:szCs w:val="28"/>
        </w:rPr>
        <w:t>10-11 классы  (углублённый уровень)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E07CB">
        <w:rPr>
          <w:rFonts w:ascii="Times New Roman" w:eastAsia="Calibri" w:hAnsi="Times New Roman" w:cs="Times New Roman"/>
          <w:i/>
          <w:sz w:val="24"/>
          <w:szCs w:val="24"/>
        </w:rPr>
        <w:t>Нормативная основа разработки программы</w:t>
      </w:r>
    </w:p>
    <w:p w:rsidR="003E07CB" w:rsidRPr="003E07CB" w:rsidRDefault="003E07CB" w:rsidP="003E07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биологии составлена на основе </w:t>
      </w:r>
    </w:p>
    <w:p w:rsidR="003E07CB" w:rsidRPr="003E07CB" w:rsidRDefault="003E07CB" w:rsidP="003E07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07CB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3E07C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России </w:t>
      </w:r>
      <w:r w:rsidRPr="003E07C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3E07C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среднего общего образования»</w:t>
      </w: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3E07CB">
        <w:rPr>
          <w:rFonts w:ascii="Times New Roman" w:eastAsia="Calibri" w:hAnsi="Times New Roman" w:cs="Times New Roman"/>
          <w:bCs/>
          <w:sz w:val="24"/>
          <w:szCs w:val="24"/>
        </w:rPr>
        <w:t>17.05.2012 № 413 (с изм. от 29.06.2017 № 613).</w:t>
      </w:r>
    </w:p>
    <w:p w:rsidR="003E07CB" w:rsidRPr="003E07CB" w:rsidRDefault="003E07CB" w:rsidP="003E07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3E07C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России от 31.03.2014 № 253 «</w:t>
      </w:r>
      <w:r w:rsidRPr="003E07CB">
        <w:rPr>
          <w:rFonts w:ascii="Times New Roman" w:eastAsia="Calibri" w:hAnsi="Times New Roman" w:cs="Times New Roman"/>
          <w:bCs/>
          <w:sz w:val="24"/>
          <w:szCs w:val="24"/>
        </w:rPr>
        <w:t>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изм. от 05.07.2017 № 629)</w:t>
      </w:r>
      <w:r w:rsidRPr="003E07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7CB" w:rsidRPr="003E07CB" w:rsidRDefault="003E07CB" w:rsidP="003E07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от 02.11.2015).</w:t>
      </w:r>
    </w:p>
    <w:p w:rsidR="003E07CB" w:rsidRPr="003E07CB" w:rsidRDefault="003E07CB" w:rsidP="003E07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3E07C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</w:t>
      </w:r>
      <w:proofErr w:type="gramEnd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3E07CB" w:rsidRPr="003E07CB" w:rsidRDefault="003E07CB" w:rsidP="003E07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>Примерной программы среднего общего образования. Профильный уровень (</w:t>
      </w:r>
      <w:proofErr w:type="gramStart"/>
      <w:r w:rsidRPr="003E07CB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решением от 12 мая 2016 года, протокол №2/16)</w:t>
      </w:r>
    </w:p>
    <w:p w:rsidR="003E07CB" w:rsidRPr="003E07CB" w:rsidRDefault="003E07CB" w:rsidP="003E07C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Программы по биологии для 10-11 классов общеобразовательных учреждений. </w:t>
      </w:r>
      <w:proofErr w:type="gramStart"/>
      <w:r w:rsidRPr="003E07CB">
        <w:rPr>
          <w:rFonts w:ascii="Times New Roman" w:eastAsia="Calibri" w:hAnsi="Times New Roman" w:cs="Times New Roman"/>
          <w:sz w:val="24"/>
          <w:szCs w:val="24"/>
        </w:rPr>
        <w:t>Углублённый уровень (О.В. Саблина, Г.М. Дымшиц.</w:t>
      </w:r>
      <w:proofErr w:type="gramEnd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Программы общеобразовательных учреждений. Биология 10-11 классы. - </w:t>
      </w:r>
      <w:proofErr w:type="gramStart"/>
      <w:r w:rsidRPr="003E07CB">
        <w:rPr>
          <w:rFonts w:ascii="Times New Roman" w:eastAsia="Calibri" w:hAnsi="Times New Roman" w:cs="Times New Roman"/>
          <w:sz w:val="24"/>
          <w:szCs w:val="24"/>
        </w:rPr>
        <w:t>М., «Просвещение», 2018), полностью отражающих содержание Примерной программы, с дополнениями, не превышающими требований к уровню подготовки учащихся.</w:t>
      </w:r>
      <w:proofErr w:type="gramEnd"/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На изучение курса биологии (углублённый уровень) выделяется 335 часов: в 10 классе — 170 часов (5 ч в неделю), в 11 классе — 165 часов (5 ч в неделю). </w:t>
      </w:r>
    </w:p>
    <w:p w:rsidR="003E07CB" w:rsidRPr="003E07CB" w:rsidRDefault="003E07CB" w:rsidP="003E07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реализуется по учебнику «Общая биология» 10-11 классы. Профильный уровень. Ч.1 и 2, 10-е издание, Бородин П.М., Высоцкая Л.В., Дымшиц Г.М. и др. / Под ред. Шумного В.К., Дымшица Г.М., издательство М.: Просвещение, 2018 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bCs/>
          <w:i/>
          <w:sz w:val="24"/>
          <w:szCs w:val="24"/>
        </w:rPr>
        <w:t>Роль и место курса в обучении</w:t>
      </w:r>
      <w:r w:rsidRPr="003E07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E07CB" w:rsidRPr="003E07CB" w:rsidRDefault="003E07CB" w:rsidP="003E07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Курс «Общая биология» завершает изучение биологии в общеобразовательных учреждениях и призвана не только </w:t>
      </w:r>
      <w:proofErr w:type="gramStart"/>
      <w:r w:rsidRPr="003E07CB">
        <w:rPr>
          <w:rFonts w:ascii="Times New Roman" w:eastAsia="Calibri" w:hAnsi="Times New Roman" w:cs="Times New Roman"/>
          <w:sz w:val="24"/>
          <w:szCs w:val="24"/>
        </w:rPr>
        <w:t>систематизировать</w:t>
      </w:r>
      <w:proofErr w:type="gramEnd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и обобщить биологические знания учащихся, углубив их до понимания биологических закономерностей, современных теорий, концепций и учений, но и показать прикладное и практическое значение биологии. </w:t>
      </w:r>
    </w:p>
    <w:p w:rsidR="003E07CB" w:rsidRPr="003E07CB" w:rsidRDefault="003E07CB" w:rsidP="003E07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Программа «Общая биология» углублённого обучения обеспечивает усвоение учащимися теоретических и прикладных основ биологии. В программе нашли отражение задачи, стоящие в настоящее время перед современной биологической наукой. Большое внимание уделено проведению биологических исследований и освоению учащимися методологии научного познания.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07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• </w:t>
      </w:r>
      <w:proofErr w:type="gramStart"/>
      <w:r w:rsidRPr="003E07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</w:t>
      </w:r>
      <w:proofErr w:type="gramEnd"/>
      <w:r w:rsidRPr="003E07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своение системы биологических знаний: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основных биологических теорий, идей и принципов, являющихся составной частью современной естественнонаучной картины мира; о методах биологических наук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(цитологии, генетики, селекции, биотехнологии, экологии),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 </w:t>
      </w:r>
      <w:proofErr w:type="gramEnd"/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07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• </w:t>
      </w:r>
      <w:r w:rsidRPr="003E07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ознакомление с методами познания природы: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взаимосвязью развития методов и теоретических обобщений в биологической науке; </w:t>
      </w:r>
      <w:proofErr w:type="gramEnd"/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07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• </w:t>
      </w:r>
      <w:r w:rsidRPr="003E07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овладение умениями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характеризовать современные научные открытия в области биологии; устанавливать связь между развитием биологии и социально-экономическими и экологическими проблемами человечества; самостоятельно проводить биологические исследования (наблюдение, измерение, эксперимент, моделирование) грамотно оформлять полученные результаты; анализировать и использовать биологическую информацию, пользоваться биологической терминологией и символикой; оценивать последствия своей деятельности по отношению к окружающей среде, собственному здоровью; </w:t>
      </w:r>
      <w:proofErr w:type="gramEnd"/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E07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• </w:t>
      </w:r>
      <w:r w:rsidRPr="003E07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развитие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bCs/>
          <w:sz w:val="24"/>
          <w:szCs w:val="24"/>
        </w:rPr>
        <w:t xml:space="preserve">познавательных интересов, интеллектуальных и творческих способностей в процессе: </w:t>
      </w: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07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• воспитание</w:t>
      </w:r>
      <w:r w:rsidRPr="003E07C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убежденности в познаваемости живой природы, сложности и </w:t>
      </w:r>
      <w:proofErr w:type="spellStart"/>
      <w:r w:rsidRPr="003E07CB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жизни как основы общечеловеческих нравственных ценностей и рационального природопользования;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E07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использование</w:t>
      </w:r>
      <w:r w:rsidRPr="003E07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bCs/>
          <w:sz w:val="24"/>
          <w:szCs w:val="24"/>
        </w:rPr>
        <w:t xml:space="preserve">приобретенных знаний и умений в повседневной жизни </w:t>
      </w: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для оценки последствий своей деятельности по отношению к окружающей среде, собственному здоровью, выработки навыков экологической культуры; обоснования и соблюдения мер профилактики заболеваний и ВИЧ-инфекции.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07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• </w:t>
      </w:r>
      <w:r w:rsidRPr="003E07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приобретение</w:t>
      </w:r>
      <w:r w:rsidRPr="003E07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bCs/>
          <w:sz w:val="24"/>
          <w:szCs w:val="24"/>
        </w:rPr>
        <w:t xml:space="preserve">компетентности </w:t>
      </w: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 </w:t>
      </w:r>
    </w:p>
    <w:p w:rsidR="003E07CB" w:rsidRPr="003E07CB" w:rsidRDefault="003E07CB" w:rsidP="003E07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Составление программы базировалось на принципе эволюционизма. В связи с этим изучение предмета в 10 классе начинается с раздела «Теория эволюции». Эволюционный подход используется в последующем при изучении биологических систем разного уровня: молекулярного, клеточного, организменного, </w:t>
      </w:r>
      <w:proofErr w:type="spellStart"/>
      <w:r w:rsidRPr="003E07CB">
        <w:rPr>
          <w:rFonts w:ascii="Times New Roman" w:eastAsia="Calibri" w:hAnsi="Times New Roman" w:cs="Times New Roman"/>
          <w:sz w:val="24"/>
          <w:szCs w:val="24"/>
        </w:rPr>
        <w:t>экосистемного</w:t>
      </w:r>
      <w:proofErr w:type="spellEnd"/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и биосферного.</w:t>
      </w:r>
    </w:p>
    <w:p w:rsidR="003E07CB" w:rsidRPr="003E07CB" w:rsidRDefault="003E07CB" w:rsidP="003E07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>Система уроков, представленная в рабочей программе,  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 Основная форма занятий – лекционно-семинарская. Кроме этого используются уроки-практикумы для отработки практических умений. Для текущего тематического контроля и оценки знаний используются уроки-зачёты.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Предусмотрены следующие </w:t>
      </w:r>
      <w:r w:rsidRPr="003E07CB">
        <w:rPr>
          <w:rFonts w:ascii="Times New Roman" w:eastAsia="Calibri" w:hAnsi="Times New Roman" w:cs="Times New Roman"/>
          <w:i/>
          <w:sz w:val="24"/>
          <w:szCs w:val="24"/>
        </w:rPr>
        <w:t xml:space="preserve">формы контроля знаний: </w:t>
      </w:r>
    </w:p>
    <w:p w:rsidR="003E07CB" w:rsidRPr="003E07CB" w:rsidRDefault="003E07CB" w:rsidP="003E07C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>Тематический контроль:</w:t>
      </w:r>
    </w:p>
    <w:p w:rsidR="003E07CB" w:rsidRPr="003E07CB" w:rsidRDefault="003E07CB" w:rsidP="003E07C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тестовые задания по материалам ФИПИ; </w:t>
      </w:r>
    </w:p>
    <w:p w:rsidR="003E07CB" w:rsidRPr="003E07CB" w:rsidRDefault="003E07CB" w:rsidP="003E07C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отчеты по практическим и лабораторным работам; </w:t>
      </w:r>
    </w:p>
    <w:p w:rsidR="003E07CB" w:rsidRPr="003E07CB" w:rsidRDefault="003E07CB" w:rsidP="003E07C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творческие задания исследовательского характера; </w:t>
      </w:r>
    </w:p>
    <w:p w:rsidR="003E07CB" w:rsidRPr="003E07CB" w:rsidRDefault="003E07CB" w:rsidP="003E07CB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диагностические работы.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2. Промежуточная аттестация.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3. Итоговая аттестация. </w:t>
      </w:r>
    </w:p>
    <w:p w:rsidR="003E07CB" w:rsidRPr="003E07CB" w:rsidRDefault="003E07CB" w:rsidP="003E0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C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3E07CB" w:rsidRPr="001632DF" w:rsidRDefault="003E07CB" w:rsidP="003E07C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СРЕДНЕГО ОБЩЕГО ОБРАЗОВАНИЯ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1632D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личностные</w:t>
      </w: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 освоения ООП</w:t>
      </w:r>
    </w:p>
    <w:p w:rsidR="003E07CB" w:rsidRPr="001632DF" w:rsidRDefault="003E07CB" w:rsidP="003E07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3E07CB" w:rsidRPr="001632DF" w:rsidRDefault="003E07CB" w:rsidP="003E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E07CB" w:rsidRPr="001632DF" w:rsidRDefault="003E07CB" w:rsidP="003E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E07CB" w:rsidRPr="001632DF" w:rsidRDefault="003E07CB" w:rsidP="003E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E07CB" w:rsidRPr="001632DF" w:rsidRDefault="003E07CB" w:rsidP="003E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E07CB" w:rsidRPr="001632DF" w:rsidRDefault="003E07CB" w:rsidP="003E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E07CB" w:rsidRPr="001632DF" w:rsidRDefault="003E07CB" w:rsidP="003E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3E07CB" w:rsidRPr="001632DF" w:rsidRDefault="003E07CB" w:rsidP="003E07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3E07CB" w:rsidRPr="001632DF" w:rsidRDefault="003E07CB" w:rsidP="003E07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E07CB" w:rsidRPr="001632DF" w:rsidRDefault="003E07CB" w:rsidP="003E07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E07CB" w:rsidRPr="001632DF" w:rsidRDefault="003E07CB" w:rsidP="003E07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E07CB" w:rsidRPr="001632DF" w:rsidRDefault="003E07CB" w:rsidP="003E07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3E07CB" w:rsidRPr="001632DF" w:rsidRDefault="003E07CB" w:rsidP="003E07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E07CB" w:rsidRPr="001632DF" w:rsidRDefault="003E07CB" w:rsidP="003E07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1632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E07CB" w:rsidRPr="001632DF" w:rsidRDefault="003E07CB" w:rsidP="003E07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признание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E07CB" w:rsidRPr="001632DF" w:rsidRDefault="003E07CB" w:rsidP="003E07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E07CB" w:rsidRPr="001632DF" w:rsidRDefault="003E07CB" w:rsidP="003E07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E07CB" w:rsidRPr="001632DF" w:rsidRDefault="003E07CB" w:rsidP="003E07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E07CB" w:rsidRPr="001632DF" w:rsidRDefault="003E07CB" w:rsidP="003E07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E07CB" w:rsidRPr="001632DF" w:rsidRDefault="003E07CB" w:rsidP="003E07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</w:t>
      </w: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E07CB" w:rsidRPr="001632DF" w:rsidRDefault="003E07CB" w:rsidP="003E07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3E07CB" w:rsidRPr="001632DF" w:rsidRDefault="003E07CB" w:rsidP="003E0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E07CB" w:rsidRPr="001632DF" w:rsidRDefault="003E07CB" w:rsidP="003E0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E07CB" w:rsidRPr="001632DF" w:rsidRDefault="003E07CB" w:rsidP="003E0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E07CB" w:rsidRPr="001632DF" w:rsidRDefault="003E07CB" w:rsidP="003E0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E07CB" w:rsidRPr="001632DF" w:rsidRDefault="003E07CB" w:rsidP="003E07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E07CB" w:rsidRPr="001632DF" w:rsidRDefault="003E07CB" w:rsidP="003E07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E07CB" w:rsidRPr="001632DF" w:rsidRDefault="003E07CB" w:rsidP="003E07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E07CB" w:rsidRPr="001632DF" w:rsidRDefault="003E07CB" w:rsidP="003E07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E07CB" w:rsidRPr="001632DF" w:rsidRDefault="003E07CB" w:rsidP="003E07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E07CB" w:rsidRPr="001632DF" w:rsidRDefault="003E07CB" w:rsidP="003E07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3E07CB" w:rsidRPr="001632DF" w:rsidRDefault="003E07CB" w:rsidP="003E07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E07CB" w:rsidRPr="001632DF" w:rsidRDefault="003E07CB" w:rsidP="003E07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E07CB" w:rsidRPr="001632DF" w:rsidRDefault="003E07CB" w:rsidP="003E07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положительный образ семьи,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традиционных семейных ценностей. </w:t>
      </w:r>
    </w:p>
    <w:p w:rsidR="003E07CB" w:rsidRPr="001632DF" w:rsidRDefault="003E07CB" w:rsidP="003E07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3E07CB" w:rsidRPr="001632DF" w:rsidRDefault="003E07CB" w:rsidP="003E07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3E07CB" w:rsidRPr="001632DF" w:rsidRDefault="003E07CB" w:rsidP="003E07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3E07CB" w:rsidRPr="001632DF" w:rsidRDefault="003E07CB" w:rsidP="003E07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E07CB" w:rsidRPr="001632DF" w:rsidRDefault="003E07CB" w:rsidP="003E07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E07CB" w:rsidRPr="001632DF" w:rsidRDefault="003E07CB" w:rsidP="003E07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3E07CB" w:rsidRPr="001632DF" w:rsidRDefault="003E07CB" w:rsidP="003E07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63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163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E07CB" w:rsidRPr="001632DF" w:rsidRDefault="003E07CB" w:rsidP="003E07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Toc434850649"/>
      <w:bookmarkEnd w:id="0"/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proofErr w:type="spellStart"/>
      <w:r w:rsidRPr="001632D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 освоения ООП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E07CB" w:rsidRPr="001632DF" w:rsidRDefault="003E07CB" w:rsidP="003E07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E07CB" w:rsidRPr="001632DF" w:rsidRDefault="003E07CB" w:rsidP="003E07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E07CB" w:rsidRPr="001632DF" w:rsidRDefault="003E07CB" w:rsidP="003E07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3E07CB" w:rsidRPr="001632DF" w:rsidRDefault="003E07CB" w:rsidP="003E07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E07CB" w:rsidRPr="001632DF" w:rsidRDefault="003E07CB" w:rsidP="003E07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E07CB" w:rsidRPr="001632DF" w:rsidRDefault="003E07CB" w:rsidP="003E07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3E07CB" w:rsidRPr="001632DF" w:rsidRDefault="003E07CB" w:rsidP="003E07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3E07CB" w:rsidRPr="001632DF" w:rsidRDefault="003E07CB" w:rsidP="003E07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E07CB" w:rsidRPr="001632DF" w:rsidRDefault="003E07CB" w:rsidP="003E07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E07CB" w:rsidRPr="001632DF" w:rsidRDefault="003E07CB" w:rsidP="003E07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E07CB" w:rsidRPr="001632DF" w:rsidRDefault="003E07CB" w:rsidP="003E07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E07CB" w:rsidRPr="001632DF" w:rsidRDefault="003E07CB" w:rsidP="003E07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E07CB" w:rsidRPr="001632DF" w:rsidRDefault="003E07CB" w:rsidP="003E07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E07CB" w:rsidRPr="001632DF" w:rsidRDefault="003E07CB" w:rsidP="003E07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E07CB" w:rsidRPr="001632DF" w:rsidRDefault="003E07CB" w:rsidP="003E07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E07CB" w:rsidRPr="001632DF" w:rsidRDefault="003E07CB" w:rsidP="003E07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E07CB" w:rsidRPr="001632DF" w:rsidRDefault="003E07CB" w:rsidP="003E07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E07CB" w:rsidRPr="001632DF" w:rsidRDefault="003E07CB" w:rsidP="003E07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E07CB" w:rsidRPr="001632DF" w:rsidRDefault="003E07CB" w:rsidP="003E07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1632D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предметные</w:t>
      </w: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 углубленном уровне научится: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и характеризовать связь основополагающих биологических понятий (клетка, организм,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косистема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>, биосфера) с основополагающими понятиями других естественных наук;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учебно-исследовательскую деятельность по биологии: выдвигать гипотезы, планировать работу, отбирать и преобразовывать необходимую </w:t>
      </w:r>
      <w:r w:rsidRPr="001632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информацию, проводить эксперименты, интерпретировать результаты, делать выводы на основе полученных результатов;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выявлять и обосновывать существенные особенности разных уровней организации жизни;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задачи на определение последовательности нуклеотидов ДНК и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), антикодонов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комплементарности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определять количество хромосом в клетках растений основных отделов на разных этапах жизненного цикла;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генетические задачи на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сравнивать разные способы размножения организмов;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этапы онтогенеза организмов;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причины и существенные признаки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и мутационной изменчивости;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обосновывать роль изменчивости в естественном и искусственном отборе;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обосновывать причины изменяемости и многообразия видов, применяя синтетическую теорию эволюции;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связь структуры и свойств экосистемы;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обосновывать необходимость устойчивого развития как условия сохранения биосферы;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выявлять в тексте биологического содержания проблему и аргументированно ее объяснять;</w:t>
      </w:r>
    </w:p>
    <w:p w:rsidR="003E07CB" w:rsidRPr="001632DF" w:rsidRDefault="003E07CB" w:rsidP="003E07C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3E07CB" w:rsidRPr="001632DF" w:rsidRDefault="003E07CB" w:rsidP="003E07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3E07CB" w:rsidRPr="001632DF" w:rsidRDefault="003E07CB" w:rsidP="003E07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3E07CB" w:rsidRPr="001632DF" w:rsidRDefault="003E07CB" w:rsidP="003E07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3E07CB" w:rsidRPr="001632DF" w:rsidRDefault="003E07CB" w:rsidP="003E07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3E07CB" w:rsidRPr="001632DF" w:rsidRDefault="003E07CB" w:rsidP="003E07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аргументировать необходимость синтеза естественнонаучного и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социогуманитарного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в эпоху информационной цивилизации;</w:t>
      </w:r>
    </w:p>
    <w:p w:rsidR="003E07CB" w:rsidRPr="001632DF" w:rsidRDefault="003E07CB" w:rsidP="003E07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моделировать изменение экосистем под влиянием различных групп факторов окружающей среды;</w:t>
      </w:r>
    </w:p>
    <w:p w:rsidR="003E07CB" w:rsidRPr="001632DF" w:rsidRDefault="003E07CB" w:rsidP="003E07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3E07CB" w:rsidRPr="003E07CB" w:rsidRDefault="003E07CB" w:rsidP="003E07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3E07CB" w:rsidRPr="003E07CB" w:rsidRDefault="003E07CB" w:rsidP="003E07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>Биология как комплекс наук о живой природе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социогуманитарного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на современном этапе развития цивилизации. Практическое значение биологических знаний.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 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>Структурные и функциональные основы жизни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в биологии.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Клетка –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симбиогенеза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части и органоиды клетки. Строение и функции биологических мембран. Цитоплазма. Ядро. Строение и функции </w:t>
      </w:r>
      <w:r w:rsidRPr="001632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хромосом. Мембранные и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немембранные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органоиды.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>. Включения. Основные отличительные особенности клеток прокариот. Отличительные особенности клеток эукариот.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1632D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32DF">
        <w:rPr>
          <w:rFonts w:ascii="Times New Roman" w:hAnsi="Times New Roman" w:cs="Times New Roman"/>
          <w:sz w:val="24"/>
          <w:szCs w:val="24"/>
          <w:lang w:eastAsia="ru-RU"/>
        </w:rPr>
        <w:t>Вирусология, ее практическое значение.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етке. Генная инженерия,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протеомика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. Нарушение биохимических процессов в клетке под влиянием мутагенов и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>Организм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возникновения и развития генетики, методы генетики. </w:t>
      </w: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Генетические</w:t>
      </w:r>
      <w:proofErr w:type="gram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Эпигенетика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</w:t>
      </w:r>
      <w:r w:rsidRPr="001632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экспериментальный мутагенез, клеточная инженерия, хромосомная инженерия, генная инженерия. Биобезопасность.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>Теория эволюции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Вайнберга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дизруптивная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Коэволюция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. Роль эволюционной теории в формировании </w:t>
      </w:r>
      <w:proofErr w:type="gram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картины мира.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 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жизни на Земле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 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t>Организмы и окружающая среда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1632DF">
        <w:rPr>
          <w:rFonts w:ascii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1632DF">
        <w:rPr>
          <w:rFonts w:ascii="Times New Roman" w:hAnsi="Times New Roman" w:cs="Times New Roman"/>
          <w:sz w:val="24"/>
          <w:szCs w:val="24"/>
          <w:lang w:eastAsia="ru-RU"/>
        </w:rPr>
        <w:t>, их особенности.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Учение В.И. 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Восстановительная экология. Проблемы устойчивого развития.</w:t>
      </w:r>
    </w:p>
    <w:p w:rsidR="003E07CB" w:rsidRPr="001632DF" w:rsidRDefault="003E07CB" w:rsidP="003E07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sz w:val="24"/>
          <w:szCs w:val="24"/>
          <w:lang w:eastAsia="ru-RU"/>
        </w:rPr>
        <w:t>Перспективы развития биологических наук, актуальные проблемы биологии.</w:t>
      </w:r>
    </w:p>
    <w:p w:rsidR="003E07CB" w:rsidRDefault="003E07CB" w:rsidP="003E07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7CB" w:rsidRDefault="003E07CB" w:rsidP="003E0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7CB" w:rsidRDefault="003E07CB" w:rsidP="003E0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7CB" w:rsidRDefault="003E07CB" w:rsidP="003E0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7CB" w:rsidRDefault="003E07CB" w:rsidP="003E0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7CB" w:rsidRDefault="003E07CB" w:rsidP="003E0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7CB" w:rsidRDefault="003E07CB" w:rsidP="003E0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32D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УЧЕБНО-ТЕМАТИЧЕСКОЕ ПЛАНИРОВАНИЕ КУРСА «БИОЛОГИЯ» </w:t>
      </w:r>
      <w:r w:rsidRPr="00691625">
        <w:rPr>
          <w:rFonts w:ascii="Times New Roman" w:hAnsi="Times New Roman" w:cs="Times New Roman"/>
          <w:b/>
          <w:sz w:val="28"/>
          <w:szCs w:val="28"/>
          <w:lang w:eastAsia="ru-RU"/>
        </w:rPr>
        <w:t>(10-11 классы, углублённый уровень)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2324"/>
        <w:gridCol w:w="896"/>
        <w:gridCol w:w="2082"/>
        <w:gridCol w:w="1531"/>
        <w:gridCol w:w="2250"/>
      </w:tblGrid>
      <w:tr w:rsidR="003E07CB" w:rsidTr="001C0219">
        <w:tc>
          <w:tcPr>
            <w:tcW w:w="675" w:type="dxa"/>
            <w:vMerge w:val="restart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33" w:type="dxa"/>
            <w:vMerge w:val="restart"/>
          </w:tcPr>
          <w:p w:rsidR="003E07CB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разделов, глав</w:t>
            </w:r>
          </w:p>
        </w:tc>
        <w:tc>
          <w:tcPr>
            <w:tcW w:w="5552" w:type="dxa"/>
            <w:gridSpan w:val="3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154" w:type="dxa"/>
            <w:vMerge w:val="restart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E07CB" w:rsidTr="001C0219">
        <w:tc>
          <w:tcPr>
            <w:tcW w:w="675" w:type="dxa"/>
            <w:vMerge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vMerge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71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4154" w:type="dxa"/>
            <w:vMerge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07CB" w:rsidTr="001C0219">
        <w:tc>
          <w:tcPr>
            <w:tcW w:w="15614" w:type="dxa"/>
            <w:gridSpan w:val="6"/>
          </w:tcPr>
          <w:p w:rsidR="003E07CB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класс</w:t>
            </w:r>
          </w:p>
        </w:tc>
      </w:tr>
      <w:tr w:rsidR="003E07CB" w:rsidTr="001C0219">
        <w:tc>
          <w:tcPr>
            <w:tcW w:w="675" w:type="dxa"/>
          </w:tcPr>
          <w:p w:rsidR="003E07CB" w:rsidRPr="00F9592C" w:rsidRDefault="003E07CB" w:rsidP="001C0219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3" w:type="dxa"/>
          </w:tcPr>
          <w:p w:rsidR="003E07CB" w:rsidRPr="00F9592C" w:rsidRDefault="003E07CB" w:rsidP="001C0219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как комплекс наук о живой природе</w:t>
            </w:r>
          </w:p>
        </w:tc>
        <w:tc>
          <w:tcPr>
            <w:tcW w:w="1571" w:type="dxa"/>
          </w:tcPr>
          <w:p w:rsidR="003E07CB" w:rsidRPr="00F9592C" w:rsidRDefault="003E07CB" w:rsidP="001C0219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3E07CB" w:rsidRPr="00F9592C" w:rsidRDefault="003E07CB" w:rsidP="001C0219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</w:tcPr>
          <w:p w:rsidR="003E07CB" w:rsidRPr="00691625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стартовая диагностическая</w:t>
            </w:r>
            <w:r w:rsidRPr="001D4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3E07CB" w:rsidTr="001C0219">
        <w:tc>
          <w:tcPr>
            <w:tcW w:w="675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эволюции</w:t>
            </w:r>
          </w:p>
        </w:tc>
        <w:tc>
          <w:tcPr>
            <w:tcW w:w="1571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68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4" w:type="dxa"/>
          </w:tcPr>
          <w:p w:rsidR="003E07CB" w:rsidRPr="00F9592C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 (текущая контрольная работа)</w:t>
            </w:r>
          </w:p>
        </w:tc>
      </w:tr>
      <w:tr w:rsidR="003E07CB" w:rsidTr="001C0219">
        <w:tc>
          <w:tcPr>
            <w:tcW w:w="675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жизни на Земле</w:t>
            </w:r>
          </w:p>
        </w:tc>
        <w:tc>
          <w:tcPr>
            <w:tcW w:w="1571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</w:tcPr>
          <w:p w:rsidR="003E07CB" w:rsidRPr="00F9592C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7CB" w:rsidTr="001C0219">
        <w:tc>
          <w:tcPr>
            <w:tcW w:w="675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Организмы и окружающая среда</w:t>
            </w:r>
          </w:p>
        </w:tc>
        <w:tc>
          <w:tcPr>
            <w:tcW w:w="1571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68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4" w:type="dxa"/>
          </w:tcPr>
          <w:p w:rsidR="003E07CB" w:rsidRPr="00F9592C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3 (итоговая диагностическая работа)</w:t>
            </w:r>
          </w:p>
        </w:tc>
      </w:tr>
      <w:tr w:rsidR="003E07CB" w:rsidTr="001C0219">
        <w:tc>
          <w:tcPr>
            <w:tcW w:w="675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71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268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4" w:type="dxa"/>
          </w:tcPr>
          <w:p w:rsidR="003E07CB" w:rsidRPr="00F9592C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E07CB" w:rsidTr="001C0219">
        <w:tc>
          <w:tcPr>
            <w:tcW w:w="15614" w:type="dxa"/>
            <w:gridSpan w:val="6"/>
          </w:tcPr>
          <w:p w:rsidR="003E07CB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4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3E07CB" w:rsidTr="001C0219">
        <w:tc>
          <w:tcPr>
            <w:tcW w:w="675" w:type="dxa"/>
            <w:vMerge w:val="restart"/>
          </w:tcPr>
          <w:p w:rsidR="003E07CB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3" w:type="dxa"/>
            <w:vMerge w:val="restart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и функциональные основы жизни</w:t>
            </w:r>
          </w:p>
        </w:tc>
        <w:tc>
          <w:tcPr>
            <w:tcW w:w="1571" w:type="dxa"/>
            <w:vMerge w:val="restart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268" w:type="dxa"/>
            <w:vMerge w:val="restart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13" w:type="dxa"/>
            <w:vMerge w:val="restart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</w:tcPr>
          <w:p w:rsidR="003E07CB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 (стартовая диагностическая работа)</w:t>
            </w:r>
          </w:p>
        </w:tc>
      </w:tr>
      <w:tr w:rsidR="003E07CB" w:rsidTr="001C0219">
        <w:tc>
          <w:tcPr>
            <w:tcW w:w="675" w:type="dxa"/>
            <w:vMerge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  <w:vMerge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vMerge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</w:tcPr>
          <w:p w:rsidR="003E07CB" w:rsidRPr="00F9592C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1(текущая контрольная работа)</w:t>
            </w:r>
          </w:p>
        </w:tc>
      </w:tr>
      <w:tr w:rsidR="003E07CB" w:rsidTr="001C0219">
        <w:tc>
          <w:tcPr>
            <w:tcW w:w="675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</w:t>
            </w:r>
          </w:p>
        </w:tc>
        <w:tc>
          <w:tcPr>
            <w:tcW w:w="1571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</w:tcPr>
          <w:p w:rsidR="003E07CB" w:rsidRPr="00F9592C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 (итоговая диагностическая работа)</w:t>
            </w:r>
          </w:p>
        </w:tc>
      </w:tr>
      <w:tr w:rsidR="003E07CB" w:rsidTr="001C0219">
        <w:tc>
          <w:tcPr>
            <w:tcW w:w="675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71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268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1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E07CB" w:rsidTr="001C0219">
        <w:tc>
          <w:tcPr>
            <w:tcW w:w="5908" w:type="dxa"/>
            <w:gridSpan w:val="2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71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268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13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4" w:type="dxa"/>
          </w:tcPr>
          <w:p w:rsidR="003E07CB" w:rsidRPr="00F9592C" w:rsidRDefault="003E07CB" w:rsidP="001C021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3E07CB" w:rsidRDefault="003E07CB" w:rsidP="003E0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07CB" w:rsidRPr="00B3444C" w:rsidRDefault="003E07CB" w:rsidP="003E0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444C">
        <w:rPr>
          <w:rFonts w:ascii="Times New Roman" w:hAnsi="Times New Roman" w:cs="Times New Roman"/>
          <w:b/>
          <w:sz w:val="28"/>
          <w:szCs w:val="28"/>
          <w:lang w:eastAsia="ru-RU"/>
        </w:rPr>
        <w:t>Лабораторный практикум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8"/>
        <w:gridCol w:w="5053"/>
      </w:tblGrid>
      <w:tr w:rsidR="003E07CB" w:rsidRPr="00B3444C" w:rsidTr="001C0219">
        <w:tc>
          <w:tcPr>
            <w:tcW w:w="7054" w:type="dxa"/>
          </w:tcPr>
          <w:p w:rsidR="003E07CB" w:rsidRPr="00B3444C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4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560" w:type="dxa"/>
          </w:tcPr>
          <w:p w:rsidR="003E07CB" w:rsidRPr="00B3444C" w:rsidRDefault="003E07CB" w:rsidP="001C02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4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bookmarkStart w:id="1" w:name="_GoBack"/>
        <w:bookmarkEnd w:id="1"/>
      </w:tr>
      <w:tr w:rsidR="003E07CB" w:rsidRPr="00691625" w:rsidTr="001C0219">
        <w:tc>
          <w:tcPr>
            <w:tcW w:w="7054" w:type="dxa"/>
          </w:tcPr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различных методов при изучении биологических объектов.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Доказательства эволюции органического мира (палеонтологические, сравнительно-анатомические)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видов по морфологическому критерию.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внутривидовой изменчивости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приспособленности организма и ее относительного характера.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ароморфозов и идиоадаптаций у растений и животных.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оценка различных гипотез возникновения жизни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признаков сходства зародышей человека и других позвоночных животных как доказательство их родства.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приспособлений организмов к влиянию различных экологических факторов.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анатомического строения растений разных мест обитания.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измерения факторов среды обитания.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экологических адаптаций человека.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пищевых цепей.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 описание экосистем своей местности.</w:t>
            </w:r>
          </w:p>
          <w:p w:rsidR="003E07CB" w:rsidRPr="00691625" w:rsidRDefault="003E07CB" w:rsidP="003E07C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 структур и процессов, происходящих в экосистемах.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антропогенных изменений в природе.</w:t>
            </w:r>
          </w:p>
        </w:tc>
        <w:tc>
          <w:tcPr>
            <w:tcW w:w="8560" w:type="dxa"/>
          </w:tcPr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микроскопирования</w:t>
            </w:r>
            <w:proofErr w:type="spellEnd"/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клеток растений и животных под микроскопом на готовых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микропрепаратах и их описание.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Приготовление, рассматривание и описание микропрепаратов клеток растений.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строения клеток растений, животных, грибов и бактерий.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движения цитоплазмы.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плазмолиза и </w:t>
            </w:r>
            <w:proofErr w:type="spellStart"/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деплазмолиза</w:t>
            </w:r>
            <w:proofErr w:type="spellEnd"/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клетках кожицы лука.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ферментативного расщепления пероксида водорода в растительных и животных клетках.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Обнаружение белков, углеводов, липидов с помощью качественных реакций.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Выделение ДНК.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каталитической активности ферментов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амилаза)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митоза в клетках кончика корешка лука на готовых микропрепаратах.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хромосом на готовых микропрепаратах.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стадий мейоза на готовых микропрепаратах.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строения половых клеток на готовых микропрепаратах.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элементарных задач по молекулярной биологии.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элементарных схем скрещивания.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генетических задач.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результатов моногибридного и </w:t>
            </w:r>
            <w:proofErr w:type="spellStart"/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дигибридного</w:t>
            </w:r>
            <w:proofErr w:type="spellEnd"/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скрещивания у дрозофилы.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анализ родословных человека.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изменчивости, построение вариационного ряда и вариационной кривой.</w:t>
            </w:r>
          </w:p>
          <w:p w:rsidR="003E07CB" w:rsidRPr="00691625" w:rsidRDefault="003E07CB" w:rsidP="001C02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Pr="00691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Описание фенотипа.</w:t>
            </w:r>
          </w:p>
        </w:tc>
      </w:tr>
    </w:tbl>
    <w:p w:rsidR="003E07CB" w:rsidRPr="00691625" w:rsidRDefault="003E07CB" w:rsidP="003E0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2AD" w:rsidRDefault="003E07CB"/>
    <w:sectPr w:rsidR="000D52AD" w:rsidSect="003E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1C8"/>
    <w:multiLevelType w:val="hybridMultilevel"/>
    <w:tmpl w:val="39526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03100"/>
    <w:multiLevelType w:val="hybridMultilevel"/>
    <w:tmpl w:val="F3A83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54649"/>
    <w:multiLevelType w:val="hybridMultilevel"/>
    <w:tmpl w:val="6530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54E1"/>
    <w:multiLevelType w:val="hybridMultilevel"/>
    <w:tmpl w:val="0694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6995"/>
    <w:multiLevelType w:val="hybridMultilevel"/>
    <w:tmpl w:val="F60E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348F4"/>
    <w:multiLevelType w:val="hybridMultilevel"/>
    <w:tmpl w:val="F6A0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B17CC"/>
    <w:multiLevelType w:val="hybridMultilevel"/>
    <w:tmpl w:val="5CCA0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33CD9"/>
    <w:multiLevelType w:val="hybridMultilevel"/>
    <w:tmpl w:val="2938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063DE"/>
    <w:multiLevelType w:val="hybridMultilevel"/>
    <w:tmpl w:val="0F3E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B2F3C"/>
    <w:multiLevelType w:val="hybridMultilevel"/>
    <w:tmpl w:val="ADE0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A3010"/>
    <w:multiLevelType w:val="hybridMultilevel"/>
    <w:tmpl w:val="376E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717EB"/>
    <w:multiLevelType w:val="hybridMultilevel"/>
    <w:tmpl w:val="682C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90027"/>
    <w:multiLevelType w:val="hybridMultilevel"/>
    <w:tmpl w:val="011A8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35F0F"/>
    <w:multiLevelType w:val="hybridMultilevel"/>
    <w:tmpl w:val="31C4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37F4A"/>
    <w:multiLevelType w:val="hybridMultilevel"/>
    <w:tmpl w:val="2964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B0782"/>
    <w:multiLevelType w:val="hybridMultilevel"/>
    <w:tmpl w:val="5956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35135"/>
    <w:multiLevelType w:val="hybridMultilevel"/>
    <w:tmpl w:val="6C06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C66E0"/>
    <w:multiLevelType w:val="hybridMultilevel"/>
    <w:tmpl w:val="B734B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B5481D"/>
    <w:multiLevelType w:val="hybridMultilevel"/>
    <w:tmpl w:val="A4AA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0"/>
  </w:num>
  <w:num w:numId="5">
    <w:abstractNumId w:val="2"/>
  </w:num>
  <w:num w:numId="6">
    <w:abstractNumId w:val="15"/>
  </w:num>
  <w:num w:numId="7">
    <w:abstractNumId w:val="18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CB"/>
    <w:rsid w:val="003E07CB"/>
    <w:rsid w:val="008A40D1"/>
    <w:rsid w:val="00C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7CB"/>
    <w:pPr>
      <w:spacing w:after="0" w:line="240" w:lineRule="auto"/>
    </w:pPr>
  </w:style>
  <w:style w:type="table" w:styleId="a4">
    <w:name w:val="Table Grid"/>
    <w:basedOn w:val="a1"/>
    <w:uiPriority w:val="39"/>
    <w:rsid w:val="003E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7CB"/>
    <w:pPr>
      <w:spacing w:after="0" w:line="240" w:lineRule="auto"/>
    </w:pPr>
  </w:style>
  <w:style w:type="table" w:styleId="a4">
    <w:name w:val="Table Grid"/>
    <w:basedOn w:val="a1"/>
    <w:uiPriority w:val="39"/>
    <w:rsid w:val="003E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5118</Words>
  <Characters>29178</Characters>
  <Application>Microsoft Office Word</Application>
  <DocSecurity>0</DocSecurity>
  <Lines>243</Lines>
  <Paragraphs>68</Paragraphs>
  <ScaleCrop>false</ScaleCrop>
  <Company/>
  <LinksUpToDate>false</LinksUpToDate>
  <CharactersWithSpaces>34228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2021-04-03T18:03:00Z</dcterms:created>
  <dcterms:modified xsi:type="dcterms:W3CDTF">2021-04-03T18:10:00Z</dcterms:modified>
</cp:coreProperties>
</file>